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daede409d47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9:020.</w:t>
      </w:r>
      <w:r>
        <w:t xml:space="preserve"> </w:t>
      </w:r>
      <w:r>
        <w:t xml:space="preserve">Agency forfeiture policy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6e715baf95440a" /><Relationship Type="http://schemas.openxmlformats.org/officeDocument/2006/relationships/settings" Target="/word/settings.xml" Id="Rea5e6060bc964246" /></Relationships>
</file>