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7d66aeafc41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11:080.</w:t>
      </w:r>
      <w:r>
        <w:t xml:space="preserve"> </w:t>
      </w:r>
      <w:r>
        <w:t xml:space="preserve">Charity fundraising event.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0450ab05a741fd" /><Relationship Type="http://schemas.openxmlformats.org/officeDocument/2006/relationships/settings" Target="/word/settings.xml" Id="R67c5f4ca0fdb450f" /></Relationships>
</file>