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aa0cfba2249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9:030.</w:t>
      </w:r>
      <w:r>
        <w:t xml:space="preserve"> </w:t>
      </w:r>
      <w:r>
        <w:t xml:space="preserve">Fiscal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96a78994d5471f" /><Relationship Type="http://schemas.openxmlformats.org/officeDocument/2006/relationships/settings" Target="/word/settings.xml" Id="R3b662c1ac0f84f19" /></Relationships>
</file>