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7b1819b26e484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25:170.</w:t>
      </w:r>
      <w:r>
        <w:t xml:space="preserve"> </w:t>
      </w:r>
      <w:r>
        <w:t xml:space="preserve">Prohibited operation of vessels at locks, dams and power dams.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4f92aa369c7414a" /><Relationship Type="http://schemas.openxmlformats.org/officeDocument/2006/relationships/settings" Target="/word/settings.xml" Id="Rea8848f088244fb5" /></Relationships>
</file>