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2bab56cd943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1:050.</w:t>
      </w:r>
      <w:r>
        <w:t xml:space="preserve"> </w:t>
      </w:r>
      <w:r>
        <w:t xml:space="preserve">Certificates; limitations and conditions.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fbbad315f14f02" /><Relationship Type="http://schemas.openxmlformats.org/officeDocument/2006/relationships/settings" Target="/word/settings.xml" Id="Reeb8bd309a134266" /></Relationships>
</file>