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aaeb49feb4b5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3:040.</w:t>
      </w:r>
      <w:r>
        <w:t xml:space="preserve"> </w:t>
      </w:r>
      <w:r>
        <w:t xml:space="preserve">Abandoned vehicles; removal.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6faa9c42aa4079" /><Relationship Type="http://schemas.openxmlformats.org/officeDocument/2006/relationships/settings" Target="/word/settings.xml" Id="R1f7ec0cf844846f2" /></Relationships>
</file>