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681b734484d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1:120E.</w:t>
      </w:r>
      <w:r>
        <w:t xml:space="preserve"> </w:t>
      </w:r>
      <w:r>
        <w:t xml:space="preserve">Schedule for public fund transfer.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49dfbe86e4111" /><Relationship Type="http://schemas.openxmlformats.org/officeDocument/2006/relationships/settings" Target="/word/settings.xml" Id="Rd080f4fbf9f14018" /></Relationships>
</file>