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9985172b544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5:020.</w:t>
      </w:r>
      <w:r>
        <w:t xml:space="preserve"> </w:t>
      </w:r>
      <w:r>
        <w:t xml:space="preserve">Pedestrian traffic on limited access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7afc201bb6448d" /><Relationship Type="http://schemas.openxmlformats.org/officeDocument/2006/relationships/settings" Target="/word/settings.xml" Id="Rb89394f129f2454a" /></Relationships>
</file>