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fcc608f78f34dde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605 KAR 1:200.</w:t>
      </w:r>
      <w:r>
        <w:t xml:space="preserve"> </w:t>
      </w:r>
      <w:r>
        <w:t xml:space="preserve">Manufacture and sale of motor homes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(EXPIRED 3-1-2020, HB4 2019 (KRS13A.3102(2).)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3af084b984f4796" /><Relationship Type="http://schemas.openxmlformats.org/officeDocument/2006/relationships/settings" Target="/word/settings.xml" Id="R84fdbbcf3da2494c" /></Relationships>
</file>