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bb5ed67a740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5:040.</w:t>
      </w:r>
      <w:r>
        <w:t xml:space="preserve"> </w:t>
      </w:r>
      <w:r>
        <w:t xml:space="preserve">District boards' responsibilities.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2049407f84ce9" /><Relationship Type="http://schemas.openxmlformats.org/officeDocument/2006/relationships/settings" Target="/word/settings.xml" Id="Rb682823fd845451d" /></Relationships>
</file>