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bbbc82e746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6:030.</w:t>
      </w:r>
      <w:r>
        <w:t xml:space="preserve"> </w:t>
      </w:r>
      <w:r>
        <w:t xml:space="preserve">Principal's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bc25edfc7c4065" /><Relationship Type="http://schemas.openxmlformats.org/officeDocument/2006/relationships/settings" Target="/word/settings.xml" Id="Ra5479c7eb478462d" /></Relationships>
</file>