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0bd31d8e5a42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6:070.</w:t>
      </w:r>
      <w:r>
        <w:t xml:space="preserve"> </w:t>
      </w:r>
      <w:r>
        <w:t xml:space="preserve">Funds and reports.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bc0238ce4b4f7d" /><Relationship Type="http://schemas.openxmlformats.org/officeDocument/2006/relationships/settings" Target="/word/settings.xml" Id="Rae579ac74b8749a4" /></Relationships>
</file>