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1f41d006249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3:040.</w:t>
      </w:r>
      <w:r>
        <w:t xml:space="preserve"> </w:t>
      </w:r>
      <w:r>
        <w:t xml:space="preserve">Criteria for the unit of superintendent or assistant superintendent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460977710d43a2" /><Relationship Type="http://schemas.openxmlformats.org/officeDocument/2006/relationships/settings" Target="/word/settings.xml" Id="R81af55cd0b984cdf" /></Relationships>
</file>