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aaca8afc642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3:335.</w:t>
      </w:r>
      <w:r>
        <w:t xml:space="preserve"> </w:t>
      </w:r>
      <w:r>
        <w:t xml:space="preserve">State plan for the administration of Chapter 2, of the Augustus F. Hawkins - Robert T. Stafford Elementary and Secondary School Improvement Amendments of 1988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f50fe730d24da8" /><Relationship Type="http://schemas.openxmlformats.org/officeDocument/2006/relationships/settings" Target="/word/settings.xml" Id="R7b89870976154028" /></Relationships>
</file>