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eea860fb541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2:161.</w:t>
      </w:r>
      <w:r>
        <w:t xml:space="preserve"> </w:t>
      </w:r>
      <w:r>
        <w:t xml:space="preserve">Repeal of 40 KAR 2:160, 40 KAR 2:170, 40 KAR 2:180, 40 KAR 2:190, and 40 KAR 2:260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c5912c8cac4f90" /><Relationship Type="http://schemas.openxmlformats.org/officeDocument/2006/relationships/settings" Target="/word/settings.xml" Id="Re727f475cb6b42eb" /></Relationships>
</file>