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2b2dfc34e42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2:190.</w:t>
      </w:r>
      <w:r>
        <w:t xml:space="preserve"> </w:t>
      </w:r>
      <w:r>
        <w:t xml:space="preserve">Crematory authority license application forms.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23931c91b34fac" /><Relationship Type="http://schemas.openxmlformats.org/officeDocument/2006/relationships/settings" Target="/word/settings.xml" Id="R14edc4a52af649b5" /></Relationships>
</file>