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5e983fe2447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20:740.</w:t>
      </w:r>
      <w:r>
        <w:t xml:space="preserve"> </w:t>
      </w:r>
      <w:r>
        <w:t xml:space="preserve">Certification requirements for teachers of exceptional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1dbc512cbf4140" /><Relationship Type="http://schemas.openxmlformats.org/officeDocument/2006/relationships/settings" Target="/word/settings.xml" Id="R91a65afdacd24ec6" /></Relationships>
</file>