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3be6be3bf4a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723 KAR 1:045.</w:t>
      </w:r>
      <w:r>
        <w:t xml:space="preserve"> </w:t>
      </w:r>
      <w:r>
        <w:t xml:space="preserve">Project architects, engineers and fiscal agents.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b198cbc3a14be3" /><Relationship Type="http://schemas.openxmlformats.org/officeDocument/2006/relationships/settings" Target="/word/settings.xml" Id="Redd463ce4906466a" /></Relationships>
</file>