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0c658826044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2:100.</w:t>
      </w:r>
      <w:r>
        <w:t xml:space="preserve"> </w:t>
      </w:r>
      <w:r>
        <w:t xml:space="preserve">Attendance policies for postsecondary students in Kentucky TECH schools.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787131b5f94012" /><Relationship Type="http://schemas.openxmlformats.org/officeDocument/2006/relationships/settings" Target="/word/settings.xml" Id="R7c73cf771b734a5e" /></Relationships>
</file>