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548f70af942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1:070.</w:t>
      </w:r>
      <w:r>
        <w:t xml:space="preserve"> </w:t>
      </w:r>
      <w:r>
        <w:t xml:space="preserve">Approval of applications for migrant farm worker and immigrant education under the Adult Education Act, as amended by the National Literacy Act of 1991, 20 U.S.C. § 1201 et seq.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7b39ef7275497c" /><Relationship Type="http://schemas.openxmlformats.org/officeDocument/2006/relationships/settings" Target="/word/settings.xml" Id="Re44da1be6f5e4639" /></Relationships>
</file>