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8d19551c734b93" /></Relationships>
</file>

<file path=word/document.xml><?xml version="1.0" encoding="utf-8"?>
<w:document xmlns:w="http://schemas.openxmlformats.org/wordprocessingml/2006/main">
  <w:body>
    <w:p>
      <w:pPr>
        <w:pStyle w:val="kar_citation"/>
      </w:pPr>
      <w:r>
        <w:t>791 KAR 1:070.</w:t>
      </w:r>
      <w:r>
        <w:t xml:space="preserve"> </w:t>
      </w:r>
      <w:r>
        <w:t xml:space="preserve">Commercial driver license training school instructor and agent application and renewal procedures.</w:t>
      </w:r>
    </w:p>
    <w:p>
      <w:pPr>
        <w:pStyle w:val="kar_markup_metadata"/>
      </w:pPr>
      <w:r>
        <w:t xml:space="preserve">RELATES TO: </w:t>
      </w:r>
      <w:r>
        <w:t xml:space="preserve">KRS 165A.310, 165A.330(1), 165A.350, 165A.370, 165A.380, 165A.460, 165A.465, 165A.470, 165A.475, 165A.480, 165A.485, 332.095</w:t>
      </w:r>
    </w:p>
    <w:p>
      <w:pPr>
        <w:pStyle w:val="kar_markup_metadata"/>
      </w:pPr>
      <w:r>
        <w:t xml:space="preserve">STATUTORY AUTHORITY: </w:t>
      </w:r>
      <w:r>
        <w:t xml:space="preserve">KRS 165A.340, (6), (10), 165A.400, 165A.465, 165A.510</w:t>
      </w:r>
    </w:p>
    <w:p>
      <w:pPr>
        <w:pStyle w:val="kar_markup_metadata"/>
      </w:pPr>
      <w:r>
        <w:t xml:space="preserve">NECESSITY, FUNCTION, AND CONFORMITY: </w:t>
      </w:r>
      <w:r>
        <w:t xml:space="preserve">KRS 165A.340(6) and (10), 165A.400, 165A.465, and 165A.510 require the Kentucky Commission on Proprietary Education to promulgate administrative regulations for the administration of KRS Chapter 165A and to establish standards for instructors and agents of commercial driver licensing schools, including application and renewal procedures. This administrative regulation establishes the standards for instructors and agents, including application and renewal procedures regarding commercial driver license training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"Classroom instructor" means a commercial driver license school instructor whom the school owner has qualified to perform classroom instruction only for the classroom sections of the General Curriculum Standards for Kentucky Licensed Commercial Driving Schools.</w:t>
      </w:r>
    </w:p>
    <w:p>
      <w:pPr>
        <w:pStyle w:val="kar_subsection"/>
      </w:pPr>
      <w:r>
        <w:t xml:space="preserve">(2)</w:t>
      </w:r>
      <w:r>
        <w:t xml:space="preserve"> </w:t>
      </w:r>
      <w:r>
        <w:t xml:space="preserve">"Skills Instructor" means a commercial drivers license school instructor who instructs the Range and Street sections of the General Curriculum Standards for Kentucky Licensed Commercial Driving Schools and has met the licensing requirements of Section 2 of this administrative regulation.</w:t>
      </w:r>
    </w:p>
    <w:p>
      <w:pPr>
        <w:pStyle w:val="kar_section"/>
      </w:pPr>
      <w:r>
        <w:t xml:space="preserve">Section 2.</w:t>
      </w:r>
      <w:r>
        <w:t xml:space="preserve"> </w:t>
      </w:r>
      <w:r>
        <w:t xml:space="preserve">An applicant for a Commercial Driver License Training School Skills Instructor license shall:</w:t>
      </w:r>
    </w:p>
    <w:p>
      <w:pPr>
        <w:pStyle w:val="kar_subsection"/>
      </w:pPr>
      <w:r>
        <w:t xml:space="preserve">(1)</w:t>
      </w:r>
      <w:r>
        <w:t xml:space="preserve"> </w:t>
      </w:r>
      <w:r>
        <w:t xml:space="preserve">Complete and submit Form PE 34, Application for Commercial Driver License Training School Instructor;</w:t>
      </w:r>
    </w:p>
    <w:p>
      <w:pPr>
        <w:pStyle w:val="kar_subsection"/>
      </w:pPr>
      <w:r>
        <w:t xml:space="preserve">(2)</w:t>
      </w:r>
      <w:r>
        <w:t xml:space="preserve"> </w:t>
      </w:r>
      <w:r>
        <w:t xml:space="preserve">Submit two (2) recent passport-size photographs;</w:t>
      </w:r>
    </w:p>
    <w:p>
      <w:pPr>
        <w:pStyle w:val="kar_subsection"/>
      </w:pPr>
      <w:r>
        <w:t xml:space="preserve">(3)</w:t>
      </w:r>
      <w:r>
        <w:t xml:space="preserve"> </w:t>
      </w:r>
      <w:r>
        <w:t xml:space="preserve">Pay the nonrefundable application fee of twenty (20) dollars established in KRS 165A.475(6);</w:t>
      </w:r>
    </w:p>
    <w:p>
      <w:pPr>
        <w:pStyle w:val="kar_subsection"/>
      </w:pPr>
      <w:r>
        <w:t xml:space="preserve">(4)</w:t>
      </w:r>
      <w:r>
        <w:t xml:space="preserve"> </w:t>
      </w:r>
      <w:r>
        <w:t xml:space="preserve">Pay the nonrefundable initial licensure fee of $200;</w:t>
      </w:r>
    </w:p>
    <w:p>
      <w:pPr>
        <w:pStyle w:val="kar_subsection"/>
      </w:pPr>
      <w:r>
        <w:t xml:space="preserve">(5)</w:t>
      </w:r>
      <w:r>
        <w:t xml:space="preserve"> </w:t>
      </w:r>
      <w:r>
        <w:t xml:space="preserve">Provide a copy of the applicant's valid Class A CDL license;</w:t>
      </w:r>
    </w:p>
    <w:p>
      <w:pPr>
        <w:pStyle w:val="kar_subsection"/>
      </w:pPr>
      <w:r>
        <w:t xml:space="preserve">(6)</w:t>
      </w:r>
      <w:r>
        <w:t xml:space="preserve"> </w:t>
      </w:r>
      <w:r>
        <w:t xml:space="preserve">Provide proof of at least two (2) years of verifiable commercial over the road driving experience; and</w:t>
      </w:r>
    </w:p>
    <w:p>
      <w:pPr>
        <w:pStyle w:val="kar_subsection"/>
      </w:pPr>
      <w:r>
        <w:t xml:space="preserve">(7)</w:t>
      </w:r>
      <w:r>
        <w:t xml:space="preserve"> </w:t>
      </w:r>
      <w:r>
        <w:t xml:space="preserve">Provide proof of receiving a passing score on the written examination and skills examination administered by the Kentucky State Police as required by 502 KAR 10:030 and 10:035.</w:t>
      </w:r>
    </w:p>
    <w:p>
      <w:pPr>
        <w:pStyle w:val="kar_section"/>
      </w:pPr>
      <w:r>
        <w:t xml:space="preserve">Section 3.</w:t>
      </w:r>
      <w:r>
        <w:t xml:space="preserve"> </w:t>
      </w:r>
      <w:r>
        <w:t xml:space="preserve">Application for Renewal of Commercial Driver License Training School Instructor. On or before May 15 of each year, a licensed commercial driver license training school instructor, or a licensed commercial driver license training school on behalf of the skills instructor, shall:</w:t>
      </w:r>
    </w:p>
    <w:p>
      <w:pPr>
        <w:pStyle w:val="kar_subsection"/>
      </w:pPr>
      <w:r>
        <w:t xml:space="preserve">(1)</w:t>
      </w:r>
      <w:r>
        <w:t xml:space="preserve"> </w:t>
      </w:r>
      <w:r>
        <w:t xml:space="preserve">Complete and submit Form PE 35 Renewal Application for Commercial Driver License Training School Instructor;</w:t>
      </w:r>
    </w:p>
    <w:p>
      <w:pPr>
        <w:pStyle w:val="kar_subsection"/>
      </w:pPr>
      <w:r>
        <w:t xml:space="preserve">(2)</w:t>
      </w:r>
      <w:r>
        <w:t xml:space="preserve"> </w:t>
      </w:r>
      <w:r>
        <w:t xml:space="preserve">Submit two (2) recent passport-size photographs;</w:t>
      </w:r>
    </w:p>
    <w:p>
      <w:pPr>
        <w:pStyle w:val="kar_subsection"/>
      </w:pPr>
      <w:r>
        <w:t xml:space="preserve">(3)</w:t>
      </w:r>
      <w:r>
        <w:t xml:space="preserve"> </w:t>
      </w:r>
      <w:r>
        <w:t xml:space="preserve">Pay the nonrefundable application fee of twenty (20) dollars established in KRS 165A.475(6); and</w:t>
      </w:r>
    </w:p>
    <w:p>
      <w:pPr>
        <w:pStyle w:val="kar_subsection"/>
      </w:pPr>
      <w:r>
        <w:t xml:space="preserve">(4)</w:t>
      </w:r>
      <w:r>
        <w:t xml:space="preserve"> </w:t>
      </w:r>
      <w:r>
        <w:t xml:space="preserve">Pay the nonrefundable renewal fee of $200.</w:t>
      </w:r>
    </w:p>
    <w:p>
      <w:pPr>
        <w:pStyle w:val="kar_section"/>
      </w:pPr>
      <w:r>
        <w:t xml:space="preserve">Section 4.</w:t>
      </w:r>
      <w:r>
        <w:t xml:space="preserve"> </w:t>
      </w:r>
      <w:r>
        <w:t xml:space="preserve">Classroom Instructors. The CDL school shall submit a Form PE 11, Form for Instructional Staff and Key Administrative Personnel, incorporated by reference in 791 KAR 1:010, to the commission upon qualifying an individual as a classroom instructor.</w:t>
      </w:r>
    </w:p>
    <w:p>
      <w:pPr>
        <w:pStyle w:val="kar_section"/>
      </w:pPr>
      <w:r>
        <w:t xml:space="preserve">Section 5.</w:t>
      </w:r>
      <w:r>
        <w:t xml:space="preserve"> </w:t>
      </w:r>
      <w:r>
        <w:t xml:space="preserve">Temporary License for CDL Skills Instructor.</w:t>
      </w:r>
    </w:p>
    <w:p>
      <w:pPr>
        <w:pStyle w:val="kar_subsection"/>
      </w:pPr>
      <w:r>
        <w:t xml:space="preserve">(1)</w:t>
      </w:r>
      <w:r>
        <w:t xml:space="preserve"> </w:t>
      </w:r>
      <w:r>
        <w:t xml:space="preserve">The commission shall issue to an applicant who has completed the requirements of Sections 2 and 3 of this administrative regulation a temporary permit, by way of letter, for the performance of skills instructor duties while the license application is being processed.</w:t>
      </w:r>
    </w:p>
    <w:p>
      <w:pPr>
        <w:pStyle w:val="kar_subsection"/>
      </w:pPr>
      <w:r>
        <w:t xml:space="preserve">(2)</w:t>
      </w:r>
      <w:r>
        <w:t xml:space="preserve"> </w:t>
      </w:r>
      <w:r>
        <w:t xml:space="preserve">The commission shall provide the applicant and the licensed school a letter stating the applicant's application is in order and is being processed for applicant licensing.</w:t>
      </w:r>
    </w:p>
    <w:p>
      <w:pPr>
        <w:pStyle w:val="kar_paragraph"/>
      </w:pPr>
      <w:r>
        <w:t xml:space="preserve">(a)</w:t>
      </w:r>
      <w:r>
        <w:t xml:space="preserve"> </w:t>
      </w:r>
      <w:r>
        <w:t xml:space="preserve">The commission shall provide this letter within ten (10) business days of receipt of a properly completed application.</w:t>
      </w:r>
    </w:p>
    <w:p>
      <w:pPr>
        <w:pStyle w:val="kar_paragraph"/>
      </w:pPr>
      <w:r>
        <w:t xml:space="preserve">(b)</w:t>
      </w:r>
      <w:r>
        <w:t xml:space="preserve"> </w:t>
      </w:r>
      <w:r>
        <w:t xml:space="preserve">This letter shall serve as the applicant's temporary license until a regular license is issued.</w:t>
      </w:r>
    </w:p>
    <w:p>
      <w:pPr>
        <w:pStyle w:val="kar_paragraph"/>
      </w:pPr>
      <w:r>
        <w:t xml:space="preserve">(c)</w:t>
      </w:r>
      <w:r>
        <w:t xml:space="preserve"> </w:t>
      </w:r>
      <w:r>
        <w:t xml:space="preserve">A copy of the commission's letter shall be maintained by the applicant and be available for review upon request by the commission's inspector or the Kentucky State Police.</w:t>
      </w:r>
    </w:p>
    <w:p>
      <w:pPr>
        <w:pStyle w:val="kar_paragraph"/>
      </w:pPr>
      <w:r>
        <w:t xml:space="preserve">(d)</w:t>
      </w:r>
      <w:r>
        <w:t xml:space="preserve"> </w:t>
      </w:r>
      <w:r>
        <w:t xml:space="preserve">If the applicant is denied a license, the commission shall issue a notice to the applicant and the applicant's school rescinding the applicant's temporary license for a skills instructor.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"General Curriculum Standards for Kentucky Licensed Commercial Driving Schools", June 2014 edition;</w:t>
      </w:r>
    </w:p>
    <w:p>
      <w:pPr>
        <w:pStyle w:val="kar_paragraph"/>
      </w:pPr>
      <w:r>
        <w:t xml:space="preserve">(b)</w:t>
      </w:r>
      <w:r>
        <w:t xml:space="preserve"> </w:t>
      </w:r>
      <w:r>
        <w:t xml:space="preserve">Form PE 34, "Application for Commercial Driver License Training School Instructor", 2017 edition; and</w:t>
      </w:r>
    </w:p>
    <w:p>
      <w:pPr>
        <w:pStyle w:val="kar_paragraph"/>
      </w:pPr>
      <w:r>
        <w:t xml:space="preserve">(c)</w:t>
      </w:r>
      <w:r>
        <w:t xml:space="preserve"> </w:t>
      </w:r>
      <w:r>
        <w:t xml:space="preserve">Form PE 35, "Renewal Application for Commercial Driver License Training School Instructor", 2017 edition.</w:t>
      </w:r>
    </w:p>
    <w:p>
      <w:pPr>
        <w:pStyle w:val="kar_subsection"/>
      </w:pPr>
      <w:r>
        <w:t xml:space="preserve">(2)</w:t>
      </w:r>
      <w:r>
        <w:t xml:space="preserve"> </w:t>
      </w:r>
      <w:r>
        <w:t xml:space="preserve">This material may be inspected, copied, or obtained, subject to applicable copyright law, at the Kentucky Commission on Proprietary Education,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137; Am. 582; eff. 9-8-2003; 37 Ky.R. 789; 1188; 11-16-2010; Recodified from 201 KAR 40:070, 6-12-2014; 41 Ky.R. 129; 759; eff. 10-31-2014; TAm eff. 4-12-2017;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e197f1cb7b4539" /><Relationship Type="http://schemas.openxmlformats.org/officeDocument/2006/relationships/settings" Target="/word/settings.xml" Id="Ref74ae6cba3a4c2d" /></Relationships>
</file>