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d2b42b4df8460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803 KAR 1:020.</w:t>
      </w:r>
      <w:r>
        <w:t xml:space="preserve"> </w:t>
      </w:r>
      <w:r>
        <w:t xml:space="preserve">Employment of apprentices and trainees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adc93c3f1d24068" /><Relationship Type="http://schemas.openxmlformats.org/officeDocument/2006/relationships/settings" Target="/word/settings.xml" Id="Rf4f920e43337493c" /></Relationships>
</file>