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3c2b9ddf548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2:190.</w:t>
      </w:r>
      <w:r>
        <w:t xml:space="preserve"> </w:t>
      </w:r>
      <w:r>
        <w:t xml:space="preserve">Employees refusal to work when dangerous conditions exist.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87057863cb4fbb" /><Relationship Type="http://schemas.openxmlformats.org/officeDocument/2006/relationships/settings" Target="/word/settings.xml" Id="Rc936ff824a6a41fb" /></Relationships>
</file>