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b3ac23467743ac" /></Relationships>
</file>

<file path=word/document.xml><?xml version="1.0" encoding="utf-8"?>
<w:document xmlns:w="http://schemas.openxmlformats.org/wordprocessingml/2006/main">
  <w:body>
    <w:p>
      <w:pPr>
        <w:pStyle w:val="kar_citation"/>
      </w:pPr>
      <w:r>
        <w:t>803 KAR 2:414.</w:t>
      </w:r>
      <w:r>
        <w:t xml:space="preserve"> </w:t>
      </w:r>
      <w:r>
        <w:t xml:space="preserve">Motor vehicles, mechanized equipment, and marine operations.</w:t>
      </w:r>
    </w:p>
    <w:p>
      <w:pPr>
        <w:pStyle w:val="kar_markup_metadata"/>
      </w:pPr>
      <w:r>
        <w:t xml:space="preserve">RELATES TO: </w:t>
      </w:r>
      <w:r>
        <w:t xml:space="preserve">KRS 338.051, 338.061, 29 C.F.R. 1926.600-606</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O, Motor Vehicles, Mechanized Equipment, and Marine Operations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715; eff. 12-15-1989; Am. 20 Ky.R. 2721; eff. 5-11-1994; 26 Ky.R. 654; eff. 11-15-1999; TAm eff. 8-9-2007; 37 Ky.R. 1067; 1437; eff. 1-3-2011; 47 Ky.R. 1643, 2382;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edabf384d4a99" /><Relationship Type="http://schemas.openxmlformats.org/officeDocument/2006/relationships/settings" Target="/word/settings.xml" Id="R28262646b5bb4b0f" /></Relationships>
</file>