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3943e489694740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804 KAR 3:020.</w:t>
      </w:r>
      <w:r>
        <w:t xml:space="preserve"> </w:t>
      </w:r>
      <w:r>
        <w:t xml:space="preserve">Minimum resale prices.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89481c0e6ee4a40" /><Relationship Type="http://schemas.openxmlformats.org/officeDocument/2006/relationships/settings" Target="/word/settings.xml" Id="R3aa12071080a4ade" /></Relationships>
</file>