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140ea0e494c4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3:050.</w:t>
      </w:r>
      <w:r>
        <w:t xml:space="preserve"> </w:t>
      </w:r>
      <w:r>
        <w:t xml:space="preserve">Transportation charges, equalization.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6d75fe52e240e8" /><Relationship Type="http://schemas.openxmlformats.org/officeDocument/2006/relationships/settings" Target="/word/settings.xml" Id="Rf2fc152df8de4fa4" /></Relationships>
</file>