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d303f866e40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3:060.</w:t>
      </w:r>
      <w:r>
        <w:t xml:space="preserve"> </w:t>
      </w:r>
      <w:r>
        <w:t xml:space="preserve">Taxes to be included in retail price.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fd796f592d41ed" /><Relationship Type="http://schemas.openxmlformats.org/officeDocument/2006/relationships/settings" Target="/word/settings.xml" Id="R4f1ee22492314ba7" /></Relationships>
</file>