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e4babd70649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4:031.</w:t>
      </w:r>
      <w:r>
        <w:t xml:space="preserve"> </w:t>
      </w:r>
      <w:r>
        <w:t xml:space="preserve">Repeal of 804 KAR 4:020, 804 KAR 4:030, 804 KAR 4:130, 804 KAR 4:140, 804 KAR 4:160, 804 KAR 4:170, 804 KAR 4:180, 804 KAR 4:200, 804 KAR 4:220, and 804 KAR 4:260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2db611b71d4c60" /><Relationship Type="http://schemas.openxmlformats.org/officeDocument/2006/relationships/settings" Target="/word/settings.xml" Id="Rfc41b909606b4111" /></Relationships>
</file>