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ccfec6432d4a4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804 KAR 4:200.</w:t>
      </w:r>
      <w:r>
        <w:t xml:space="preserve"> </w:t>
      </w:r>
      <w:r>
        <w:t xml:space="preserve">Warehouses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fe4efaadce8441f" /><Relationship Type="http://schemas.openxmlformats.org/officeDocument/2006/relationships/settings" Target="/word/settings.xml" Id="R28c52e090e8b4fcb" /></Relationships>
</file>