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029c8c00e40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4:210.</w:t>
      </w:r>
      <w:r>
        <w:t xml:space="preserve"> </w:t>
      </w:r>
      <w:r>
        <w:t xml:space="preserve">Supplemental bar license.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a39fbdf515400c" /><Relationship Type="http://schemas.openxmlformats.org/officeDocument/2006/relationships/settings" Target="/word/settings.xml" Id="Rb09fc6284fbe4f50" /></Relationships>
</file>