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7840c7e9a40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4:320.</w:t>
      </w:r>
      <w:r>
        <w:t xml:space="preserve"> </w:t>
      </w:r>
      <w:r>
        <w:t xml:space="preserve">Special temporary distilled spirits and wine auction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a7804df0884543" /><Relationship Type="http://schemas.openxmlformats.org/officeDocument/2006/relationships/settings" Target="/word/settings.xml" Id="R54b40b9ae03b4a4a" /></Relationships>
</file>