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e2f056eef4d8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4:360.</w:t>
      </w:r>
      <w:r>
        <w:t xml:space="preserve"> </w:t>
      </w:r>
      <w:r>
        <w:t xml:space="preserve">Restaurant drink licenses for fifth and sixth class cities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240b54e57e4131" /><Relationship Type="http://schemas.openxmlformats.org/officeDocument/2006/relationships/settings" Target="/word/settings.xml" Id="R599be042da784719" /></Relationships>
</file>