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0c5375e3c45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9:050.</w:t>
      </w:r>
      <w:r>
        <w:t xml:space="preserve"> </w:t>
      </w:r>
      <w:r>
        <w:t xml:space="preserve">Quota retail drink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84c73d2804958" /><Relationship Type="http://schemas.openxmlformats.org/officeDocument/2006/relationships/settings" Target="/word/settings.xml" Id="R0cc9f9357b544e87" /></Relationships>
</file>