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83530705842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3:020.</w:t>
      </w:r>
      <w:r>
        <w:t xml:space="preserve"> </w:t>
      </w:r>
      <w:r>
        <w:t xml:space="preserve">Annual statements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35d8c126e44016" /><Relationship Type="http://schemas.openxmlformats.org/officeDocument/2006/relationships/settings" Target="/word/settings.xml" Id="R13d75e8141884896" /></Relationships>
</file>