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3bba3b7a3c476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3:120.</w:t>
      </w:r>
      <w:r>
        <w:t xml:space="preserve"> </w:t>
      </w:r>
      <w:r>
        <w:t xml:space="preserve">Investment proposal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2976429c824c6a" /><Relationship Type="http://schemas.openxmlformats.org/officeDocument/2006/relationships/settings" Target="/word/settings.xml" Id="Rd01f756d9ccf461c" /></Relationships>
</file>