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e4c2d58f141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17:205.</w:t>
      </w:r>
      <w:r>
        <w:t xml:space="preserve"> </w:t>
      </w:r>
      <w:r>
        <w:t xml:space="preserve">High-cost condition codes and severity questionnaire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723cc95a084748" /><Relationship Type="http://schemas.openxmlformats.org/officeDocument/2006/relationships/settings" Target="/word/settings.xml" Id="Rdf51d04d0e9e4aba" /></Relationships>
</file>