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53d049aad4b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17:310.</w:t>
      </w:r>
      <w:r>
        <w:t xml:space="preserve"> </w:t>
      </w:r>
      <w:r>
        <w:t xml:space="preserve">Prompt payment of claims reporting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5b6df1ae8b4b74" /><Relationship Type="http://schemas.openxmlformats.org/officeDocument/2006/relationships/settings" Target="/word/settings.xml" Id="R4a250ec67024423c" /></Relationships>
</file>