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43db8db1543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1:100.</w:t>
      </w:r>
      <w:r>
        <w:t xml:space="preserve"> </w:t>
      </w:r>
      <w:r>
        <w:t xml:space="preserve">Information to be furnished and maintained by banks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77841148df4f45" /><Relationship Type="http://schemas.openxmlformats.org/officeDocument/2006/relationships/settings" Target="/word/settings.xml" Id="R6ee4e18a60d741bb" /></Relationships>
</file>