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9174e534542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10:080.</w:t>
      </w:r>
      <w:r>
        <w:t xml:space="preserve"> </w:t>
      </w:r>
      <w:r>
        <w:t xml:space="preserve">Guidelines for issuers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2c30cef9d44084" /><Relationship Type="http://schemas.openxmlformats.org/officeDocument/2006/relationships/settings" Target="/word/settings.xml" Id="Rb2766ef3d52e429e" /></Relationships>
</file>