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1927e38a345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3:060E.</w:t>
      </w:r>
      <w:r>
        <w:t xml:space="preserve"> </w:t>
      </w:r>
      <w:r>
        <w:t xml:space="preserve">Kentucky Tax Amnesty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3cf4817cad4f7b" /><Relationship Type="http://schemas.openxmlformats.org/officeDocument/2006/relationships/settings" Target="/word/settings.xml" Id="R34317c1beb814dea" /></Relationships>
</file>