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40838489747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1:300.</w:t>
      </w:r>
      <w:r>
        <w:t xml:space="preserve"> </w:t>
      </w:r>
      <w:r>
        <w:t xml:space="preserve">International medication protocol as a condition of a race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9ea57a76374d17" /><Relationship Type="http://schemas.openxmlformats.org/officeDocument/2006/relationships/settings" Target="/word/settings.xml" Id="R0f9e2241226c4fe6" /></Relationships>
</file>