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c2081cc1a42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7:040.</w:t>
      </w:r>
      <w:r>
        <w:t xml:space="preserve"> </w:t>
      </w:r>
      <w:r>
        <w:t xml:space="preserve">Intangible property right; annuities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d04555eb984be6" /><Relationship Type="http://schemas.openxmlformats.org/officeDocument/2006/relationships/settings" Target="/word/settings.xml" Id="Raa935a2d34374f69" /></Relationships>
</file>