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e4afeca9948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20:012.</w:t>
      </w:r>
      <w:r>
        <w:t xml:space="preserve"> </w:t>
      </w:r>
      <w:r>
        <w:t xml:space="preserve">Sections declared independent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32597031a246fb" /><Relationship Type="http://schemas.openxmlformats.org/officeDocument/2006/relationships/settings" Target="/word/settings.xml" Id="R7ba0c7246ec24320" /></Relationships>
</file>