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387b320804b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16:011.</w:t>
      </w:r>
      <w:r>
        <w:t xml:space="preserve"> </w:t>
      </w:r>
      <w:r>
        <w:t xml:space="preserve">Repeal of 103 KAR 16:010, 210, 310, and 360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dd8afcf53a46ff" /><Relationship Type="http://schemas.openxmlformats.org/officeDocument/2006/relationships/settings" Target="/word/settings.xml" Id="Rc19af9f25b4d4aa2" /></Relationships>
</file>