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6dddbc55b4e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16:190.</w:t>
      </w:r>
      <w:r>
        <w:t xml:space="preserve"> </w:t>
      </w:r>
      <w:r>
        <w:t xml:space="preserve">The combined reporting method for corporation income tax purposes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dac5333e5246da" /><Relationship Type="http://schemas.openxmlformats.org/officeDocument/2006/relationships/settings" Target="/word/settings.xml" Id="R08974b3591414c28" /></Relationships>
</file>