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d049b652043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16:220.</w:t>
      </w:r>
      <w:r>
        <w:t xml:space="preserve"> </w:t>
      </w:r>
      <w:r>
        <w:t xml:space="preserve">Alternative minimum calculation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854d3268af49b6" /><Relationship Type="http://schemas.openxmlformats.org/officeDocument/2006/relationships/settings" Target="/word/settings.xml" Id="R70fc6e2eea8f4520" /></Relationships>
</file>