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125714f7ea418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47:060.</w:t>
      </w:r>
      <w:r>
        <w:t xml:space="preserve"> </w:t>
      </w:r>
      <w:r>
        <w:t xml:space="preserve">Safety of toys and children's products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957858582ba471d" /><Relationship Type="http://schemas.openxmlformats.org/officeDocument/2006/relationships/settings" Target="/word/settings.xml" Id="R2a3510a9a7f94e17" /></Relationships>
</file>