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09c336430e440e" /></Relationships>
</file>

<file path=word/document.xml><?xml version="1.0" encoding="utf-8"?>
<w:document xmlns:w="http://schemas.openxmlformats.org/wordprocessingml/2006/main">
  <w:body>
    <w:p>
      <w:pPr>
        <w:pStyle w:val="kar_citation"/>
      </w:pPr>
      <w:r>
        <w:t>902 KAR 50:110.</w:t>
      </w:r>
      <w:r>
        <w:t xml:space="preserve"> </w:t>
      </w:r>
      <w:r>
        <w:t xml:space="preserve">Grade A milk and milk products standards and Grade A milk sanitation requirements.</w:t>
      </w:r>
    </w:p>
    <w:p>
      <w:pPr>
        <w:pStyle w:val="kar_markup_metadata"/>
      </w:pPr>
      <w:r>
        <w:t xml:space="preserve">RELATES TO: </w:t>
      </w:r>
      <w:r>
        <w:t xml:space="preserve">KRS 194A.050, 217C.010-217C.990</w:t>
      </w:r>
    </w:p>
    <w:p>
      <w:pPr>
        <w:pStyle w:val="kar_markup_metadata"/>
      </w:pPr>
      <w:r>
        <w:t xml:space="preserve">STATUTORY AUTHORITY: </w:t>
      </w:r>
      <w:r>
        <w:t xml:space="preserve">KRS 194A.050(1), 217C.040</w:t>
      </w:r>
    </w:p>
    <w:p>
      <w:pPr>
        <w:pStyle w:val="kar_markup_metadata"/>
      </w:pPr>
      <w:r>
        <w:t xml:space="preserve">NECESSITY, FUNCTION, AND CONFORMITY: </w:t>
      </w:r>
      <w:r>
        <w:t xml:space="preserve">KRS 194A.050(1) authorizes the secretary of the Cabinet for Health and Family Services to promulgate administrative regulations necessary to operate the programs and fulfill the responsibilities vested in the cabinet. KRS 217C.040 authorizes the secretary to adopt rules and regulations regulating the production, transportation, processing, handling, sampling, examination, grading, standards of identity, and sale of milk and milk products, and such other matters relating to Grade A milk and milk products as may be necessary to protect the public health. This administrative regulation incorporates materials related to permit requirements and sanitary standards for Grade A milk producers, processors, handlers and distributors, Grade A dry and condensed milk, Grade A dry and condensed whey, and the fabrication of single-service containers and closures for milk and milk products.</w:t>
      </w:r>
    </w:p>
    <w:p>
      <w:pPr>
        <w:pStyle w:val="kar_section"/>
      </w:pPr>
      <w:r>
        <w:t xml:space="preserve">Section 1.</w:t>
      </w:r>
      <w:r>
        <w:t xml:space="preserve"> </w:t>
      </w:r>
      <w:r>
        <w:t xml:space="preserve">Grade A Milk and Milk Products. The permit, sanitary, and quality requirements for the production, processing, handling, and distribution of Grade A milk and milk products shall be in accordance with the:</w:t>
      </w:r>
    </w:p>
    <w:p>
      <w:pPr>
        <w:pStyle w:val="kar_subsection"/>
      </w:pPr>
      <w:r>
        <w:t xml:space="preserve">(1)</w:t>
      </w:r>
      <w:r>
        <w:t xml:space="preserve"> </w:t>
      </w:r>
      <w:r>
        <w:t xml:space="preserve">Evaluation of Milk Laboratories, 2017 edition;</w:t>
      </w:r>
    </w:p>
    <w:p>
      <w:pPr>
        <w:pStyle w:val="kar_subsection"/>
      </w:pPr>
      <w:r>
        <w:t xml:space="preserve">(2)</w:t>
      </w:r>
      <w:r>
        <w:t xml:space="preserve"> </w:t>
      </w:r>
      <w:r>
        <w:t xml:space="preserve">Grade "A" Pasteurized Milk Ordinance, 2017 edition; and</w:t>
      </w:r>
    </w:p>
    <w:p>
      <w:pPr>
        <w:pStyle w:val="kar_subsection"/>
      </w:pPr>
      <w:r>
        <w:t xml:space="preserve">(3)</w:t>
      </w:r>
      <w:r>
        <w:t xml:space="preserve"> </w:t>
      </w:r>
      <w:r>
        <w:t xml:space="preserve">Procedures Governing the Cooperative State-Public Health Service/Food and Drug Administration Program of the National Conference on Interstate Milk Shipments, 2017 edition.</w:t>
      </w:r>
    </w:p>
    <w:p>
      <w:pPr>
        <w:pStyle w:val="kar_section"/>
      </w:pPr>
      <w:r>
        <w:t xml:space="preserve">Section 2.</w:t>
      </w:r>
      <w:r>
        <w:t xml:space="preserve"> </w:t>
      </w:r>
      <w:r>
        <w:t xml:space="preserve">Methods of Making Sanitation Ratings of Milk Supplies. The sanitation rating methods of Grade A milk producers, processors, and handlers shall be in accordance with the Methods of Making Sanitation Ratings of Milk Shippers and the Certifications/Listings of Single-Service Containers and/or Closures for Milk and/or Milk Products Manufacturers, 2017 edition.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"Evaluation of Milk Laboratories", 2017;</w:t>
      </w:r>
    </w:p>
    <w:p>
      <w:pPr>
        <w:pStyle w:val="kar_paragraph"/>
      </w:pPr>
      <w:r>
        <w:t xml:space="preserve">(b)</w:t>
      </w:r>
      <w:r>
        <w:t xml:space="preserve"> </w:t>
      </w:r>
      <w:r>
        <w:t xml:space="preserve">"Grade 'A' Pasteurized Milk Ordinance", 2017;</w:t>
      </w:r>
    </w:p>
    <w:p>
      <w:pPr>
        <w:pStyle w:val="kar_paragraph"/>
      </w:pPr>
      <w:r>
        <w:t xml:space="preserve">(c)</w:t>
      </w:r>
      <w:r>
        <w:t xml:space="preserve"> </w:t>
      </w:r>
      <w:r>
        <w:t xml:space="preserve">"Methods of Making Sanitation Ratings of Milk Shippers and the Certifications/Listings of Single-Service Containers and/or Closures for Milk and/or Milk Products Manufacturers", 2017; and</w:t>
      </w:r>
    </w:p>
    <w:p>
      <w:pPr>
        <w:pStyle w:val="kar_paragraph"/>
      </w:pPr>
      <w:r>
        <w:t xml:space="preserve">(d)</w:t>
      </w:r>
      <w:r>
        <w:t xml:space="preserve"> </w:t>
      </w:r>
      <w:r>
        <w:t xml:space="preserve">"Procedures Governing the Cooperative State-Public Health Service/Food and Drug Administration Program of the National Conference on Interstate Milk Shipments", 2017.</w:t>
      </w:r>
    </w:p>
    <w:p>
      <w:pPr>
        <w:pStyle w:val="kar_subsection"/>
      </w:pPr>
      <w:r>
        <w:t xml:space="preserve">(2)</w:t>
      </w:r>
      <w:r>
        <w:t xml:space="preserve"> </w:t>
      </w:r>
      <w:r>
        <w:t xml:space="preserve">This material may be inspected, copied, or obtained, subject to applicable copyright law, at Cabinet for Health and Family Services, Department for Public Health, Division of Public Health Protection and Safety, Milk Safety Branch,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115; eff. 8-7-84; Am. 12 Ky.R. 1918; eff. 7-2-86; 18 Ky.R. 1469; eff. 1-10-92; 29 Ky.R. 2773; 30 Ky.R. 288; eff. 8-13-2003; 31 Ky.R. 632; 946; eff. 11-17-2003; 31 Ky.R. 632; 946; eff. 11-17-2004; 37 Ky.R. 1798; 2182; eff. 4-1-2011; 45 Ky.R. 3316; eff. 7-19-2019; Crt eff. 4-21-2026.)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8da8f55cc14987" /><Relationship Type="http://schemas.openxmlformats.org/officeDocument/2006/relationships/settings" Target="/word/settings.xml" Id="R955bc5fd1be642ae" /></Relationships>
</file>