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2831b4658b4dd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55:075.</w:t>
      </w:r>
      <w:r>
        <w:t xml:space="preserve"> </w:t>
      </w:r>
      <w:r>
        <w:t xml:space="preserve">Sale of seized and forfeited controlled substances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fc96c50ada415d" /><Relationship Type="http://schemas.openxmlformats.org/officeDocument/2006/relationships/settings" Target="/word/settings.xml" Id="Rf4c235e26d324d72" /></Relationships>
</file>