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6ca75889134db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903 KAR 5:070.</w:t>
      </w:r>
      <w:r>
        <w:t xml:space="preserve"> </w:t>
      </w:r>
      <w:r>
        <w:t xml:space="preserve">Separation for cause; reports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b64470774e4ce3" /><Relationship Type="http://schemas.openxmlformats.org/officeDocument/2006/relationships/settings" Target="/word/settings.xml" Id="R094c57f8ccf24b3d" /></Relationships>
</file>